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10" w:tblpY="201"/>
        <w:tblW w:w="9634" w:type="dxa"/>
        <w:tblLook w:val="04A0" w:firstRow="1" w:lastRow="0" w:firstColumn="1" w:lastColumn="0" w:noHBand="0" w:noVBand="1"/>
      </w:tblPr>
      <w:tblGrid>
        <w:gridCol w:w="4508"/>
        <w:gridCol w:w="5126"/>
      </w:tblGrid>
      <w:tr w:rsidR="2FC56F8A" w:rsidTr="19B3C87D" w14:paraId="66F8C278" w14:textId="77777777">
        <w:trPr>
          <w:trHeight w:val="300"/>
        </w:trPr>
        <w:tc>
          <w:tcPr>
            <w:tcW w:w="4508" w:type="dxa"/>
          </w:tcPr>
          <w:p w:rsidR="5967BF20" w:rsidRDefault="5967BF20" w14:paraId="76227CE2" w14:textId="72B310B0">
            <w:r>
              <w:t>Name</w:t>
            </w:r>
          </w:p>
          <w:p w:rsidR="2FC56F8A" w:rsidP="2FC56F8A" w:rsidRDefault="2FC56F8A" w14:paraId="03E38AB4" w14:textId="74AC78B0"/>
        </w:tc>
        <w:tc>
          <w:tcPr>
            <w:tcW w:w="5126" w:type="dxa"/>
          </w:tcPr>
          <w:p w:rsidR="2FC56F8A" w:rsidP="2FC56F8A" w:rsidRDefault="2FC56F8A" w14:paraId="03BD734D" w14:textId="34813E40"/>
        </w:tc>
      </w:tr>
      <w:tr w:rsidR="00DB4092" w:rsidTr="19B3C87D" w14:paraId="3DEA9D36" w14:textId="77777777">
        <w:tc>
          <w:tcPr>
            <w:tcW w:w="4508" w:type="dxa"/>
          </w:tcPr>
          <w:p w:rsidR="00DB4092" w:rsidP="00DB4092" w:rsidRDefault="5967BF20" w14:paraId="1324AF72" w14:textId="31BFA76E">
            <w:r>
              <w:t>Please delete as applicable:</w:t>
            </w:r>
          </w:p>
          <w:p w:rsidR="5967BF20" w:rsidP="19B3C87D" w:rsidRDefault="5967BF20" w14:paraId="0BB4C361" w14:textId="121DE537">
            <w:pPr>
              <w:pStyle w:val="ListParagraph"/>
              <w:numPr>
                <w:ilvl w:val="0"/>
                <w:numId w:val="1"/>
              </w:numPr>
              <w:rPr>
                <w:rFonts w:asciiTheme="minorHAnsi" w:hAnsiTheme="minorHAnsi" w:eastAsiaTheme="minorEastAsia" w:cstheme="minorBidi"/>
                <w:b/>
                <w:bCs/>
                <w:color w:val="000000" w:themeColor="text1"/>
                <w:szCs w:val="20"/>
              </w:rPr>
            </w:pPr>
            <w:r w:rsidRPr="19B3C87D">
              <w:rPr>
                <w:rFonts w:asciiTheme="minorHAnsi" w:hAnsiTheme="minorHAnsi" w:eastAsiaTheme="minorEastAsia" w:cstheme="minorBidi"/>
                <w:b/>
                <w:bCs/>
                <w:color w:val="000000" w:themeColor="text1"/>
                <w:szCs w:val="20"/>
              </w:rPr>
              <w:t>German learners</w:t>
            </w:r>
            <w:r w:rsidRPr="19B3C87D" w:rsidR="359AB803">
              <w:rPr>
                <w:rFonts w:asciiTheme="minorHAnsi" w:hAnsiTheme="minorHAnsi" w:eastAsiaTheme="minorEastAsia" w:cstheme="minorBidi"/>
                <w:b/>
                <w:bCs/>
                <w:color w:val="000000" w:themeColor="text1"/>
                <w:szCs w:val="20"/>
              </w:rPr>
              <w:t>’</w:t>
            </w:r>
            <w:r w:rsidRPr="19B3C87D">
              <w:rPr>
                <w:rFonts w:asciiTheme="minorHAnsi" w:hAnsiTheme="minorHAnsi" w:eastAsiaTheme="minorEastAsia" w:cstheme="minorBidi"/>
                <w:b/>
                <w:bCs/>
                <w:color w:val="000000" w:themeColor="text1"/>
                <w:szCs w:val="20"/>
              </w:rPr>
              <w:t xml:space="preserve"> category</w:t>
            </w:r>
            <w:r w:rsidRPr="19B3C87D" w:rsidR="10AABF62">
              <w:rPr>
                <w:rFonts w:asciiTheme="minorHAnsi" w:hAnsiTheme="minorHAnsi" w:eastAsiaTheme="minorEastAsia" w:cstheme="minorBidi"/>
                <w:b/>
                <w:bCs/>
                <w:color w:val="000000" w:themeColor="text1"/>
                <w:szCs w:val="20"/>
              </w:rPr>
              <w:t xml:space="preserve"> </w:t>
            </w:r>
          </w:p>
          <w:p w:rsidR="10AABF62" w:rsidP="19B3C87D" w:rsidRDefault="10AABF62" w14:paraId="2C3ABE43" w14:textId="70D1F1FA">
            <w:pPr>
              <w:pStyle w:val="ListParagraph"/>
              <w:numPr>
                <w:ilvl w:val="1"/>
                <w:numId w:val="1"/>
              </w:numPr>
              <w:rPr>
                <w:rFonts w:asciiTheme="minorHAnsi" w:hAnsiTheme="minorHAnsi" w:eastAsiaTheme="minorEastAsia" w:cstheme="minorBidi"/>
                <w:color w:val="000000" w:themeColor="text1"/>
                <w:szCs w:val="20"/>
              </w:rPr>
            </w:pPr>
            <w:r w:rsidRPr="19B3C87D">
              <w:rPr>
                <w:rFonts w:asciiTheme="minorHAnsi" w:hAnsiTheme="minorHAnsi" w:eastAsiaTheme="minorEastAsia" w:cstheme="minorBidi"/>
                <w:color w:val="000000" w:themeColor="text1"/>
                <w:szCs w:val="20"/>
              </w:rPr>
              <w:t>for those who learn German at school, or those with no formal German learning</w:t>
            </w:r>
          </w:p>
          <w:p w:rsidR="2FC56F8A" w:rsidP="2FC56F8A" w:rsidRDefault="2FC56F8A" w14:paraId="3D264D8D" w14:textId="29AD34F9">
            <w:pPr>
              <w:pStyle w:val="ListParagraph"/>
            </w:pPr>
          </w:p>
          <w:p w:rsidR="5967BF20" w:rsidP="2FC56F8A" w:rsidRDefault="5967BF20" w14:paraId="2E7293D9" w14:textId="3D0765AF">
            <w:pPr>
              <w:pStyle w:val="ListParagraph"/>
              <w:numPr>
                <w:ilvl w:val="0"/>
                <w:numId w:val="1"/>
              </w:numPr>
              <w:rPr>
                <w:rFonts w:asciiTheme="minorHAnsi" w:hAnsiTheme="minorHAnsi" w:eastAsiaTheme="minorEastAsia" w:cstheme="minorBidi"/>
                <w:color w:val="000000" w:themeColor="text1"/>
                <w:szCs w:val="20"/>
              </w:rPr>
            </w:pPr>
            <w:r w:rsidRPr="2FC56F8A">
              <w:rPr>
                <w:rFonts w:asciiTheme="minorHAnsi" w:hAnsiTheme="minorHAnsi" w:eastAsiaTheme="minorEastAsia" w:cstheme="minorBidi"/>
                <w:b/>
                <w:bCs/>
                <w:color w:val="000000" w:themeColor="text1"/>
                <w:szCs w:val="20"/>
              </w:rPr>
              <w:t>German background category</w:t>
            </w:r>
            <w:r w:rsidRPr="2FC56F8A" w:rsidR="6E4F7418">
              <w:rPr>
                <w:rFonts w:asciiTheme="minorHAnsi" w:hAnsiTheme="minorHAnsi" w:eastAsiaTheme="minorEastAsia" w:cstheme="minorBidi"/>
                <w:color w:val="000000" w:themeColor="text1"/>
                <w:szCs w:val="20"/>
              </w:rPr>
              <w:t xml:space="preserve"> </w:t>
            </w:r>
          </w:p>
          <w:p w:rsidR="6E4F7418" w:rsidP="2FC56F8A" w:rsidRDefault="6E4F7418" w14:paraId="37C3A597" w14:textId="62F52667">
            <w:pPr>
              <w:pStyle w:val="ListParagraph"/>
              <w:numPr>
                <w:ilvl w:val="1"/>
                <w:numId w:val="1"/>
              </w:numPr>
            </w:pPr>
            <w:r w:rsidRPr="2FC56F8A">
              <w:rPr>
                <w:rFonts w:asciiTheme="minorHAnsi" w:hAnsiTheme="minorHAnsi" w:eastAsiaTheme="minorEastAsia" w:cstheme="minorBidi"/>
                <w:color w:val="000000" w:themeColor="text1"/>
                <w:szCs w:val="20"/>
              </w:rPr>
              <w:t xml:space="preserve">for those </w:t>
            </w:r>
            <w:r w:rsidRPr="2FC56F8A" w:rsidR="02696F29">
              <w:rPr>
                <w:rFonts w:asciiTheme="minorHAnsi" w:hAnsiTheme="minorHAnsi" w:eastAsiaTheme="minorEastAsia" w:cstheme="minorBidi"/>
                <w:color w:val="000000" w:themeColor="text1"/>
                <w:szCs w:val="20"/>
              </w:rPr>
              <w:t xml:space="preserve">with a home or family background of German, or other experience of learning German </w:t>
            </w:r>
            <w:proofErr w:type="spellStart"/>
            <w:r w:rsidRPr="2FC56F8A" w:rsidR="02696F29">
              <w:rPr>
                <w:rFonts w:asciiTheme="minorHAnsi" w:hAnsiTheme="minorHAnsi" w:eastAsiaTheme="minorEastAsia" w:cstheme="minorBidi"/>
                <w:color w:val="000000" w:themeColor="text1"/>
                <w:szCs w:val="20"/>
              </w:rPr>
              <w:t>outwith</w:t>
            </w:r>
            <w:proofErr w:type="spellEnd"/>
            <w:r w:rsidRPr="2FC56F8A" w:rsidR="02696F29">
              <w:rPr>
                <w:rFonts w:asciiTheme="minorHAnsi" w:hAnsiTheme="minorHAnsi" w:eastAsiaTheme="minorEastAsia" w:cstheme="minorBidi"/>
                <w:color w:val="000000" w:themeColor="text1"/>
                <w:szCs w:val="20"/>
              </w:rPr>
              <w:t xml:space="preserve"> mainstream school</w:t>
            </w:r>
          </w:p>
          <w:p w:rsidR="00DB4092" w:rsidP="00DB4092" w:rsidRDefault="00DB4092" w14:paraId="016B5BBE" w14:textId="77777777"/>
        </w:tc>
        <w:tc>
          <w:tcPr>
            <w:tcW w:w="5126" w:type="dxa"/>
          </w:tcPr>
          <w:p w:rsidR="00DB4092" w:rsidP="00DB4092" w:rsidRDefault="00DB4092" w14:paraId="0EAB4BC3" w14:textId="77777777">
            <w:r>
              <w:t>Age Category (delete as appropriate)</w:t>
            </w:r>
          </w:p>
          <w:p w:rsidR="00DB4092" w:rsidP="00DB4092" w:rsidRDefault="00DB4092" w14:paraId="5C86331C" w14:textId="77777777">
            <w:r>
              <w:t>P1 – P4                       S1 – S3</w:t>
            </w:r>
          </w:p>
          <w:p w:rsidR="00DB4092" w:rsidP="00DB4092" w:rsidRDefault="00DB4092" w14:paraId="23639227" w14:textId="77777777">
            <w:r>
              <w:t>P5 – P7                       S4 – S6</w:t>
            </w:r>
          </w:p>
        </w:tc>
      </w:tr>
      <w:tr w:rsidR="00DB4092" w:rsidTr="19B3C87D" w14:paraId="21D3255E" w14:textId="77777777">
        <w:tc>
          <w:tcPr>
            <w:tcW w:w="4508" w:type="dxa"/>
          </w:tcPr>
          <w:p w:rsidR="00DB4092" w:rsidP="00DB4092" w:rsidRDefault="00DB4092" w14:paraId="6C9DFF8D" w14:textId="77777777">
            <w:r>
              <w:t>School</w:t>
            </w:r>
          </w:p>
          <w:p w:rsidR="00DB4092" w:rsidP="00DB4092" w:rsidRDefault="00DB4092" w14:paraId="0461A363" w14:textId="77777777"/>
          <w:p w:rsidR="00DB4092" w:rsidP="00DB4092" w:rsidRDefault="00DB4092" w14:paraId="30C5B474" w14:textId="77777777"/>
        </w:tc>
        <w:tc>
          <w:tcPr>
            <w:tcW w:w="5126" w:type="dxa"/>
          </w:tcPr>
          <w:p w:rsidR="00DB4092" w:rsidP="00DB4092" w:rsidRDefault="00DB4092" w14:paraId="2BA8956B" w14:textId="77777777">
            <w:r>
              <w:t>Local Authority</w:t>
            </w:r>
          </w:p>
          <w:p w:rsidR="00DB4092" w:rsidP="00DB4092" w:rsidRDefault="00DB4092" w14:paraId="7D78E416" w14:textId="77777777"/>
        </w:tc>
      </w:tr>
      <w:tr w:rsidR="00DB4092" w:rsidTr="19B3C87D" w14:paraId="353B8A92" w14:textId="77777777">
        <w:tc>
          <w:tcPr>
            <w:tcW w:w="9634" w:type="dxa"/>
            <w:gridSpan w:val="2"/>
          </w:tcPr>
          <w:p w:rsidR="00DB4092" w:rsidP="00DB4092" w:rsidRDefault="00742236" w14:paraId="3C4D46EA" w14:textId="789C9B67">
            <w:r>
              <w:t>German</w:t>
            </w:r>
            <w:r w:rsidR="00DB4092">
              <w:t xml:space="preserve"> learning background: </w:t>
            </w:r>
          </w:p>
          <w:p w:rsidR="00DB4092" w:rsidP="00DB4092" w:rsidRDefault="00DB4092" w14:paraId="7BA64896" w14:textId="77777777"/>
        </w:tc>
      </w:tr>
      <w:tr w:rsidR="00DB4092" w:rsidTr="19B3C87D" w14:paraId="2E08FB4A" w14:textId="77777777">
        <w:tc>
          <w:tcPr>
            <w:tcW w:w="9634" w:type="dxa"/>
            <w:gridSpan w:val="2"/>
          </w:tcPr>
          <w:p w:rsidR="00DB4092" w:rsidP="00DB4092" w:rsidRDefault="00DB4092" w14:paraId="483FC20E" w14:textId="77777777">
            <w:r>
              <w:t>What inspired you in your poster design?</w:t>
            </w:r>
          </w:p>
          <w:p w:rsidR="00DB4092" w:rsidP="00DB4092" w:rsidRDefault="00DB4092" w14:paraId="510463B5" w14:textId="77777777"/>
          <w:p w:rsidR="00DB4092" w:rsidP="00DB4092" w:rsidRDefault="00DB4092" w14:paraId="307201AE" w14:textId="77777777"/>
          <w:p w:rsidR="00DB4092" w:rsidP="00DB4092" w:rsidRDefault="00DB4092" w14:paraId="20B72B68" w14:textId="77777777"/>
        </w:tc>
      </w:tr>
    </w:tbl>
    <w:p w:rsidR="00565752" w:rsidP="00DB4092" w:rsidRDefault="00565752" w14:paraId="6476C75C" w14:textId="77777777">
      <w:pPr>
        <w:rPr>
          <w:rFonts w:cstheme="minorHAnsi"/>
          <w:b/>
        </w:rPr>
      </w:pPr>
    </w:p>
    <w:p w:rsidRPr="00CC0906" w:rsidR="00DB4092" w:rsidP="00DB4092" w:rsidRDefault="00DB4092" w14:paraId="6D8E8F04" w14:textId="22F6786E">
      <w:pPr>
        <w:rPr>
          <w:rFonts w:cstheme="minorHAnsi"/>
          <w:b/>
        </w:rPr>
      </w:pPr>
      <w:r w:rsidRPr="00CC0906">
        <w:rPr>
          <w:rFonts w:cstheme="minorHAnsi"/>
          <w:b/>
        </w:rPr>
        <w:t>Permission to publish pupils’ work – parental consent</w:t>
      </w:r>
    </w:p>
    <w:p w:rsidR="00DB4092" w:rsidP="2FC56F8A" w:rsidRDefault="34AC2F82" w14:paraId="11118444" w14:textId="321D1CCB">
      <w:pPr>
        <w:rPr>
          <w:b/>
          <w:bCs/>
        </w:rPr>
      </w:pPr>
      <w:r w:rsidRPr="2FC56F8A">
        <w:rPr>
          <w:b/>
          <w:bCs/>
        </w:rPr>
        <w:t>D</w:t>
      </w:r>
      <w:r w:rsidRPr="2FC56F8A" w:rsidR="00742236">
        <w:rPr>
          <w:b/>
          <w:bCs/>
        </w:rPr>
        <w:t xml:space="preserve">as </w:t>
      </w:r>
      <w:proofErr w:type="spellStart"/>
      <w:r w:rsidRPr="2FC56F8A" w:rsidR="00742236">
        <w:rPr>
          <w:b/>
          <w:bCs/>
        </w:rPr>
        <w:t>bedeutet</w:t>
      </w:r>
      <w:proofErr w:type="spellEnd"/>
      <w:r w:rsidRPr="2FC56F8A" w:rsidR="00742236">
        <w:rPr>
          <w:b/>
          <w:bCs/>
        </w:rPr>
        <w:t xml:space="preserve"> Deutsch für </w:t>
      </w:r>
      <w:proofErr w:type="spellStart"/>
      <w:r w:rsidRPr="2FC56F8A" w:rsidR="00742236">
        <w:rPr>
          <w:b/>
          <w:bCs/>
        </w:rPr>
        <w:t>mich</w:t>
      </w:r>
      <w:proofErr w:type="spellEnd"/>
      <w:r w:rsidRPr="2FC56F8A" w:rsidR="29C66DF2">
        <w:rPr>
          <w:b/>
          <w:bCs/>
        </w:rPr>
        <w:t>!</w:t>
      </w:r>
      <w:r w:rsidRPr="2FC56F8A" w:rsidR="00742236">
        <w:rPr>
          <w:b/>
          <w:bCs/>
        </w:rPr>
        <w:t xml:space="preserve"> </w:t>
      </w:r>
      <w:r w:rsidRPr="2FC56F8A" w:rsidR="00DB4092">
        <w:t>competition entries may be published in electronic format which will be available publicly on the SCILT website (</w:t>
      </w:r>
      <w:hyperlink r:id="rId11">
        <w:r w:rsidRPr="2FC56F8A" w:rsidR="00DB4092">
          <w:rPr>
            <w:rStyle w:val="Hyperlink"/>
          </w:rPr>
          <w:t>http://www.scilt.org.uk/</w:t>
        </w:r>
      </w:hyperlink>
      <w:r w:rsidRPr="2FC56F8A" w:rsidR="00DB4092">
        <w:t>).  Published entries will include the pupil’s name, their year of study and school.   </w:t>
      </w:r>
      <w:r w:rsidRPr="2FC56F8A" w:rsidR="00DB4092">
        <w:rPr>
          <w:b/>
          <w:bCs/>
        </w:rPr>
        <w:t xml:space="preserve">Please note - by signing this form you are giving your consent for the pupil’s work, name (first name and surname), year of study and school to be published.  This consent will remain valid until you advise us otherwise.  </w:t>
      </w:r>
    </w:p>
    <w:p w:rsidR="00DB4092" w:rsidP="00DB4092" w:rsidRDefault="00DB4092" w14:paraId="680BE943" w14:textId="77777777">
      <w:pPr>
        <w:rPr>
          <w:rFonts w:cstheme="minorHAnsi"/>
        </w:rPr>
      </w:pPr>
      <w:r>
        <w:rPr>
          <w:rFonts w:cstheme="minorHAnsi"/>
        </w:rPr>
        <w:t>By signing this form:</w:t>
      </w:r>
    </w:p>
    <w:p w:rsidR="00DB4092" w:rsidP="00DB4092" w:rsidRDefault="00DB4092" w14:paraId="2C0090E6" w14:textId="77777777">
      <w:pPr>
        <w:pStyle w:val="ListParagraph"/>
        <w:numPr>
          <w:ilvl w:val="0"/>
          <w:numId w:val="2"/>
        </w:numPr>
        <w:rPr>
          <w:rFonts w:asciiTheme="minorHAnsi" w:hAnsiTheme="minorHAnsi" w:cstheme="minorHAnsi"/>
          <w:sz w:val="22"/>
        </w:rPr>
      </w:pPr>
      <w:r>
        <w:rPr>
          <w:rFonts w:asciiTheme="minorHAnsi" w:hAnsiTheme="minorHAnsi" w:cstheme="minorHAnsi"/>
          <w:sz w:val="22"/>
        </w:rPr>
        <w:t xml:space="preserve">you are giving </w:t>
      </w:r>
      <w:r w:rsidRPr="00BC7A3C">
        <w:rPr>
          <w:rFonts w:asciiTheme="minorHAnsi" w:hAnsiTheme="minorHAnsi" w:cstheme="minorHAnsi"/>
          <w:sz w:val="22"/>
        </w:rPr>
        <w:t>consent to the University of Strathclyde and SCILT to use photographs and/or video and audio recordings both internally and externally to promote the University and SCILT. These images could be used in print and digital media formats including print publications, websites, email communication, digital advertisements, social media, and materials for teaching, research and promotional purposes.</w:t>
      </w:r>
    </w:p>
    <w:p w:rsidR="00DB4092" w:rsidP="00DB4092" w:rsidRDefault="00DB4092" w14:paraId="2CC38E10" w14:textId="77777777">
      <w:pPr>
        <w:pStyle w:val="ListParagraph"/>
        <w:numPr>
          <w:ilvl w:val="0"/>
          <w:numId w:val="2"/>
        </w:numPr>
        <w:rPr>
          <w:rFonts w:asciiTheme="minorHAnsi" w:hAnsiTheme="minorHAnsi" w:cstheme="minorHAnsi"/>
          <w:sz w:val="22"/>
        </w:rPr>
      </w:pPr>
      <w:r w:rsidRPr="00BC7A3C">
        <w:rPr>
          <w:rFonts w:asciiTheme="minorHAnsi" w:hAnsiTheme="minorHAnsi" w:cstheme="minorHAnsi"/>
          <w:sz w:val="22"/>
        </w:rPr>
        <w:lastRenderedPageBreak/>
        <w:t xml:space="preserve">you understand that images on websites can be viewed throughout the world and not just in the United Kingdom and that some overseas countries may not provide the same level of protection to the rights of individuals as EU/UK legislation provides. </w:t>
      </w:r>
    </w:p>
    <w:p w:rsidR="00DB4092" w:rsidP="00DB4092" w:rsidRDefault="00DB4092" w14:paraId="652DD2BA" w14:textId="77777777">
      <w:pPr>
        <w:pStyle w:val="ListParagraph"/>
        <w:numPr>
          <w:ilvl w:val="0"/>
          <w:numId w:val="2"/>
        </w:numPr>
        <w:rPr>
          <w:rFonts w:asciiTheme="minorHAnsi" w:hAnsiTheme="minorHAnsi" w:cstheme="minorHAnsi"/>
          <w:sz w:val="22"/>
        </w:rPr>
      </w:pPr>
      <w:r w:rsidRPr="00BC7A3C">
        <w:rPr>
          <w:rFonts w:asciiTheme="minorHAnsi" w:hAnsiTheme="minorHAnsi" w:cstheme="minorHAnsi"/>
          <w:sz w:val="22"/>
        </w:rPr>
        <w:t xml:space="preserve">you understand that the University of Strathclyde and SCILT will retain the images/footage/audio for a period of five years at which point they will be deleted from the University’s files. There may be exceptions, when some of them are passed to the University Archive Department to form part of a permanent record or are used for a longer </w:t>
      </w:r>
      <w:proofErr w:type="gramStart"/>
      <w:r w:rsidRPr="00BC7A3C">
        <w:rPr>
          <w:rFonts w:asciiTheme="minorHAnsi" w:hAnsiTheme="minorHAnsi" w:cstheme="minorHAnsi"/>
          <w:sz w:val="22"/>
        </w:rPr>
        <w:t>period of time</w:t>
      </w:r>
      <w:proofErr w:type="gramEnd"/>
      <w:r w:rsidRPr="00BC7A3C">
        <w:rPr>
          <w:rFonts w:asciiTheme="minorHAnsi" w:hAnsiTheme="minorHAnsi" w:cstheme="minorHAnsi"/>
          <w:sz w:val="22"/>
        </w:rPr>
        <w:t xml:space="preserve">. </w:t>
      </w:r>
    </w:p>
    <w:p w:rsidRPr="00BC7A3C" w:rsidR="00DB4092" w:rsidP="53F321CE" w:rsidRDefault="00DB4092" w14:paraId="444133EE" w14:textId="6B021351">
      <w:pPr>
        <w:pStyle w:val="ListParagraph"/>
        <w:numPr>
          <w:ilvl w:val="0"/>
          <w:numId w:val="2"/>
        </w:numPr>
        <w:rPr>
          <w:rFonts w:cs="Calibri" w:cstheme="minorAscii"/>
        </w:rPr>
      </w:pPr>
      <w:r w:rsidRPr="53F321CE" w:rsidR="00DB4092">
        <w:rPr>
          <w:rFonts w:ascii="Calibri" w:hAnsi="Calibri" w:cs="Calibri" w:asciiTheme="minorAscii" w:hAnsiTheme="minorAscii" w:cstheme="minorAscii"/>
          <w:sz w:val="22"/>
          <w:szCs w:val="22"/>
        </w:rPr>
        <w:t>you</w:t>
      </w:r>
      <w:r w:rsidRPr="53F321CE" w:rsidR="00DB4092">
        <w:rPr>
          <w:rFonts w:ascii="Calibri" w:hAnsi="Calibri" w:cs="Calibri" w:asciiTheme="minorAscii" w:hAnsiTheme="minorAscii" w:cstheme="minorAscii"/>
          <w:sz w:val="22"/>
          <w:szCs w:val="22"/>
        </w:rPr>
        <w:t xml:space="preserve"> acknowledge that full copyright of the images/footage/audio and content derived from such, belongs to the University of Strathclyde and any element of the images/footage/audio may be used as detailed above.</w:t>
      </w:r>
    </w:p>
    <w:p w:rsidRPr="00BC7A3C" w:rsidR="00DB4092" w:rsidP="53F321CE" w:rsidRDefault="00DB4092" w14:paraId="7B6C7641" w14:textId="07A6651C">
      <w:pPr>
        <w:pStyle w:val="Normal"/>
        <w:ind w:left="0"/>
        <w:rPr>
          <w:rFonts w:cs="Calibri" w:cstheme="minorAscii"/>
        </w:rPr>
      </w:pPr>
      <w:r w:rsidRPr="53F321CE" w:rsidR="00DB4092">
        <w:rPr>
          <w:rFonts w:cs="Calibri" w:cstheme="minorAscii"/>
        </w:rPr>
        <w:t xml:space="preserve">You also have the right to lodge a complaint against the University </w:t>
      </w:r>
      <w:r w:rsidRPr="53F321CE" w:rsidR="00DB4092">
        <w:rPr>
          <w:rFonts w:cs="Calibri" w:cstheme="minorAscii"/>
        </w:rPr>
        <w:t>regarding</w:t>
      </w:r>
      <w:r w:rsidRPr="53F321CE" w:rsidR="00DB4092">
        <w:rPr>
          <w:rFonts w:cs="Calibri" w:cstheme="minorAscii"/>
        </w:rPr>
        <w:t xml:space="preserve"> data protection issues with the Information Commissioner’s Office (</w:t>
      </w:r>
      <w:hyperlink r:id="R13829e222fbb407c">
        <w:r w:rsidRPr="53F321CE" w:rsidR="00DB4092">
          <w:rPr>
            <w:rStyle w:val="Hyperlink"/>
            <w:rFonts w:cs="Calibri" w:cstheme="minorAscii"/>
          </w:rPr>
          <w:t>https://ico.org.uk/concerns/</w:t>
        </w:r>
      </w:hyperlink>
      <w:r w:rsidRPr="53F321CE" w:rsidR="00DB4092">
        <w:rPr>
          <w:rFonts w:cs="Calibri" w:cstheme="minorAscii"/>
        </w:rPr>
        <w:t>).</w:t>
      </w:r>
    </w:p>
    <w:tbl>
      <w:tblPr>
        <w:tblStyle w:val="TableGrid"/>
        <w:tblW w:w="9493" w:type="dxa"/>
        <w:tblLook w:val="04A0" w:firstRow="1" w:lastRow="0" w:firstColumn="1" w:lastColumn="0" w:noHBand="0" w:noVBand="1"/>
      </w:tblPr>
      <w:tblGrid>
        <w:gridCol w:w="9493"/>
      </w:tblGrid>
      <w:tr w:rsidR="00DB4092" w:rsidTr="53F321CE" w14:paraId="48A21321" w14:textId="77777777">
        <w:tc>
          <w:tcPr>
            <w:tcW w:w="9493" w:type="dxa"/>
            <w:tcMar/>
          </w:tcPr>
          <w:p w:rsidR="00DB4092" w:rsidP="00680018" w:rsidRDefault="00DB4092" w14:paraId="0B01A7F5" w14:textId="77777777">
            <w:pPr>
              <w:rPr>
                <w:rFonts w:cstheme="minorHAnsi"/>
              </w:rPr>
            </w:pPr>
            <w:r w:rsidRPr="00E140CC">
              <w:rPr>
                <w:rFonts w:cstheme="minorHAnsi"/>
                <w:b/>
              </w:rPr>
              <w:t>PLEASE CONFIRM</w:t>
            </w:r>
            <w:r>
              <w:rPr>
                <w:rFonts w:cstheme="minorHAnsi"/>
              </w:rPr>
              <w:t xml:space="preserve">:  </w:t>
            </w:r>
            <w:r w:rsidRPr="00BC7A3C">
              <w:rPr>
                <w:rFonts w:cstheme="minorHAnsi"/>
              </w:rPr>
              <w:t xml:space="preserve">I have read and understood the conditions and consent to my </w:t>
            </w:r>
            <w:r>
              <w:rPr>
                <w:rFonts w:cstheme="minorHAnsi"/>
              </w:rPr>
              <w:t xml:space="preserve">child’s </w:t>
            </w:r>
            <w:r w:rsidRPr="00BC7A3C">
              <w:rPr>
                <w:rFonts w:cstheme="minorHAnsi"/>
              </w:rPr>
              <w:t>image(s)</w:t>
            </w:r>
            <w:r>
              <w:rPr>
                <w:rFonts w:cstheme="minorHAnsi"/>
              </w:rPr>
              <w:t xml:space="preserve"> and/or work</w:t>
            </w:r>
            <w:r w:rsidRPr="00BC7A3C">
              <w:rPr>
                <w:rFonts w:cstheme="minorHAnsi"/>
              </w:rPr>
              <w:t xml:space="preserve"> being used as described above.</w:t>
            </w:r>
            <w:r>
              <w:rPr>
                <w:rFonts w:cstheme="minorHAnsi"/>
              </w:rPr>
              <w:t xml:space="preserve">   YES/NO</w:t>
            </w:r>
          </w:p>
          <w:p w:rsidR="00742236" w:rsidP="00680018" w:rsidRDefault="00742236" w14:paraId="75B90606" w14:textId="77777777">
            <w:pPr>
              <w:rPr>
                <w:rFonts w:cstheme="minorHAnsi"/>
              </w:rPr>
            </w:pPr>
          </w:p>
          <w:p w:rsidR="00742236" w:rsidP="53F321CE" w:rsidRDefault="00742236" w14:paraId="59951DB8" w14:textId="594B6FAE">
            <w:pPr>
              <w:rPr>
                <w:rFonts w:cs="Calibri" w:cstheme="minorAscii"/>
              </w:rPr>
            </w:pPr>
            <w:r w:rsidRPr="53F321CE" w:rsidR="00DB4092">
              <w:rPr>
                <w:rFonts w:cs="Calibri" w:cstheme="minorAscii"/>
              </w:rPr>
              <w:t xml:space="preserve">I understand that any copyright or other intellectual property arising from my child’s competition entry is licensed to SCILT/CISS/ University of </w:t>
            </w:r>
            <w:r w:rsidRPr="53F321CE" w:rsidR="3E1098FC">
              <w:rPr>
                <w:rFonts w:cs="Calibri" w:cstheme="minorAscii"/>
              </w:rPr>
              <w:t>Strathclyde;</w:t>
            </w:r>
            <w:r w:rsidRPr="53F321CE" w:rsidR="00DB4092">
              <w:rPr>
                <w:rFonts w:cs="Calibri" w:cstheme="minorAscii"/>
              </w:rPr>
              <w:t xml:space="preserve"> this will allow it to be used for the purposes of learning and teaching and published as detailed above</w:t>
            </w:r>
            <w:r w:rsidRPr="53F321CE" w:rsidR="00DB4092">
              <w:rPr>
                <w:rFonts w:cs="Calibri" w:cstheme="minorAscii"/>
              </w:rPr>
              <w:t xml:space="preserve">. </w:t>
            </w:r>
            <w:r w:rsidRPr="53F321CE" w:rsidR="00DB4092">
              <w:rPr>
                <w:rFonts w:cs="Calibri" w:cstheme="minorAscii"/>
              </w:rPr>
              <w:t xml:space="preserve"> </w:t>
            </w:r>
            <w:r w:rsidRPr="53F321CE" w:rsidR="00DB4092">
              <w:rPr>
                <w:rFonts w:cs="Calibri" w:cstheme="minorAscii"/>
              </w:rPr>
              <w:t xml:space="preserve"> YES/NO</w:t>
            </w:r>
          </w:p>
        </w:tc>
      </w:tr>
      <w:tr w:rsidR="00DB4092" w:rsidTr="53F321CE" w14:paraId="544E9CED" w14:textId="77777777">
        <w:trPr>
          <w:trHeight w:val="70"/>
        </w:trPr>
        <w:tc>
          <w:tcPr>
            <w:tcW w:w="9493" w:type="dxa"/>
            <w:tcMar/>
          </w:tcPr>
          <w:p w:rsidR="19B3C87D" w:rsidP="19B3C87D" w:rsidRDefault="00DB4092" w14:paraId="6AEF1E14" w14:textId="36525096">
            <w:pPr>
              <w:rPr>
                <w:b/>
                <w:bCs/>
              </w:rPr>
            </w:pPr>
            <w:r w:rsidRPr="19B3C87D">
              <w:rPr>
                <w:b/>
                <w:bCs/>
              </w:rPr>
              <w:t xml:space="preserve">Name of Pupil (first name and surname): </w:t>
            </w:r>
          </w:p>
          <w:p w:rsidRPr="00BC7A3C" w:rsidR="00742236" w:rsidP="00680018" w:rsidRDefault="00742236" w14:paraId="6C07134B" w14:textId="77777777">
            <w:pPr>
              <w:rPr>
                <w:rFonts w:cstheme="minorHAnsi"/>
                <w:b/>
                <w:bCs/>
              </w:rPr>
            </w:pPr>
          </w:p>
          <w:p w:rsidR="00DB4092" w:rsidP="00680018" w:rsidRDefault="00DB4092" w14:paraId="720A354E" w14:textId="77777777">
            <w:pPr>
              <w:rPr>
                <w:rFonts w:cstheme="minorHAnsi"/>
                <w:b/>
                <w:bCs/>
              </w:rPr>
            </w:pPr>
            <w:r w:rsidRPr="19B3C87D">
              <w:rPr>
                <w:b/>
                <w:bCs/>
              </w:rPr>
              <w:t xml:space="preserve">School: </w:t>
            </w:r>
          </w:p>
          <w:p w:rsidRPr="00BC7A3C" w:rsidR="00742236" w:rsidP="00680018" w:rsidRDefault="00742236" w14:paraId="41576B07" w14:textId="77777777">
            <w:pPr>
              <w:rPr>
                <w:rFonts w:cstheme="minorHAnsi"/>
                <w:b/>
                <w:bCs/>
              </w:rPr>
            </w:pPr>
          </w:p>
          <w:p w:rsidR="19B3C87D" w:rsidP="19B3C87D" w:rsidRDefault="00DB4092" w14:paraId="63D9D681" w14:textId="2938A36F">
            <w:pPr>
              <w:rPr>
                <w:b/>
                <w:bCs/>
              </w:rPr>
            </w:pPr>
            <w:r w:rsidRPr="19B3C87D">
              <w:rPr>
                <w:b/>
                <w:bCs/>
              </w:rPr>
              <w:t xml:space="preserve">Name of Parent/Guardian: </w:t>
            </w:r>
          </w:p>
          <w:p w:rsidRPr="00BC7A3C" w:rsidR="00742236" w:rsidP="00680018" w:rsidRDefault="00742236" w14:paraId="2DA01EBF" w14:textId="77777777">
            <w:pPr>
              <w:rPr>
                <w:rFonts w:cstheme="minorHAnsi"/>
                <w:b/>
                <w:bCs/>
              </w:rPr>
            </w:pPr>
          </w:p>
          <w:p w:rsidR="19B3C87D" w:rsidP="19B3C87D" w:rsidRDefault="00DB4092" w14:paraId="4C382712" w14:textId="230E1239">
            <w:pPr>
              <w:rPr>
                <w:b/>
                <w:bCs/>
              </w:rPr>
            </w:pPr>
            <w:r w:rsidRPr="19B3C87D">
              <w:rPr>
                <w:b/>
                <w:bCs/>
              </w:rPr>
              <w:t xml:space="preserve">Signature: </w:t>
            </w:r>
          </w:p>
          <w:p w:rsidRPr="00BC7A3C" w:rsidR="00742236" w:rsidP="00680018" w:rsidRDefault="00742236" w14:paraId="0AA3F523" w14:textId="77777777">
            <w:pPr>
              <w:rPr>
                <w:rFonts w:eastAsia="Book Antiqua" w:cstheme="minorHAnsi"/>
                <w:b/>
                <w:bCs/>
              </w:rPr>
            </w:pPr>
          </w:p>
          <w:p w:rsidRPr="00774987" w:rsidR="00742236" w:rsidP="00680018" w:rsidRDefault="00DB4092" w14:paraId="1CAA821F" w14:textId="6F76E62C">
            <w:pPr>
              <w:rPr>
                <w:rFonts w:cstheme="minorHAnsi"/>
                <w:b/>
                <w:bCs/>
              </w:rPr>
            </w:pPr>
            <w:r w:rsidRPr="19B3C87D">
              <w:rPr>
                <w:b/>
                <w:bCs/>
              </w:rPr>
              <w:t xml:space="preserve">Date: </w:t>
            </w:r>
          </w:p>
        </w:tc>
      </w:tr>
    </w:tbl>
    <w:p w:rsidRPr="00BC7A3C" w:rsidR="00DB4092" w:rsidP="2FC56F8A" w:rsidRDefault="35A965AE" w14:paraId="6CAB5CDE" w14:textId="10AA816A">
      <w:r w:rsidRPr="2FC56F8A">
        <w:rPr>
          <w:b/>
          <w:bCs/>
          <w:i/>
          <w:iCs/>
        </w:rPr>
        <w:t>D</w:t>
      </w:r>
      <w:r w:rsidRPr="2FC56F8A" w:rsidR="00742236">
        <w:rPr>
          <w:b/>
          <w:bCs/>
          <w:i/>
          <w:iCs/>
        </w:rPr>
        <w:t xml:space="preserve">as </w:t>
      </w:r>
      <w:proofErr w:type="spellStart"/>
      <w:r w:rsidRPr="2FC56F8A" w:rsidR="00742236">
        <w:rPr>
          <w:b/>
          <w:bCs/>
          <w:i/>
          <w:iCs/>
        </w:rPr>
        <w:t>bedeutet</w:t>
      </w:r>
      <w:proofErr w:type="spellEnd"/>
      <w:r w:rsidRPr="2FC56F8A" w:rsidR="00742236">
        <w:rPr>
          <w:b/>
          <w:bCs/>
          <w:i/>
          <w:iCs/>
        </w:rPr>
        <w:t xml:space="preserve"> Deutsch für </w:t>
      </w:r>
      <w:proofErr w:type="spellStart"/>
      <w:r w:rsidRPr="2FC56F8A" w:rsidR="00742236">
        <w:rPr>
          <w:b/>
          <w:bCs/>
          <w:i/>
          <w:iCs/>
        </w:rPr>
        <w:t>mich</w:t>
      </w:r>
      <w:proofErr w:type="spellEnd"/>
      <w:r w:rsidRPr="2FC56F8A" w:rsidR="369DDF21">
        <w:rPr>
          <w:b/>
          <w:bCs/>
          <w:i/>
          <w:iCs/>
        </w:rPr>
        <w:t>!</w:t>
      </w:r>
      <w:r w:rsidRPr="2FC56F8A" w:rsidR="00742236">
        <w:rPr>
          <w:b/>
          <w:bCs/>
        </w:rPr>
        <w:t xml:space="preserve"> </w:t>
      </w:r>
      <w:r w:rsidRPr="2FC56F8A" w:rsidR="00DB4092">
        <w:rPr>
          <w:b/>
          <w:bCs/>
        </w:rPr>
        <w:t xml:space="preserve">competition is run by SCILT/CISS/University of Strathclyde.  If you have any queries about the </w:t>
      </w:r>
      <w:proofErr w:type="gramStart"/>
      <w:r w:rsidRPr="2FC56F8A" w:rsidR="00DB4092">
        <w:rPr>
          <w:b/>
          <w:bCs/>
        </w:rPr>
        <w:t>competition</w:t>
      </w:r>
      <w:proofErr w:type="gramEnd"/>
      <w:r w:rsidRPr="2FC56F8A" w:rsidR="00DB4092">
        <w:rPr>
          <w:b/>
          <w:bCs/>
        </w:rPr>
        <w:t xml:space="preserve"> please contact SCILT on 0141 444 8163.</w:t>
      </w:r>
    </w:p>
    <w:p w:rsidR="00DB4092" w:rsidP="00DB4092" w:rsidRDefault="00DB4092" w14:paraId="05169030" w14:textId="77777777">
      <w:pPr>
        <w:rPr>
          <w:rFonts w:cstheme="minorHAnsi"/>
          <w:b/>
        </w:rPr>
      </w:pPr>
      <w:r w:rsidRPr="00BC7A3C">
        <w:rPr>
          <w:rFonts w:cstheme="minorHAnsi"/>
          <w:b/>
        </w:rPr>
        <w:t>Data Protection</w:t>
      </w:r>
    </w:p>
    <w:p w:rsidR="00A35654" w:rsidRDefault="00DB4092" w14:paraId="0D73F141" w14:textId="1DF746FE">
      <w:r>
        <w:t xml:space="preserve">The information collected on this form will only be used for the purposes of publicising the </w:t>
      </w:r>
      <w:r w:rsidRPr="19B3C87D" w:rsidR="0F12E654">
        <w:rPr>
          <w:b/>
          <w:bCs/>
        </w:rPr>
        <w:t>D</w:t>
      </w:r>
      <w:r w:rsidRPr="19B3C87D" w:rsidR="00742236">
        <w:rPr>
          <w:b/>
          <w:bCs/>
        </w:rPr>
        <w:t xml:space="preserve">as </w:t>
      </w:r>
      <w:proofErr w:type="spellStart"/>
      <w:r w:rsidRPr="19B3C87D" w:rsidR="00742236">
        <w:rPr>
          <w:b/>
          <w:bCs/>
        </w:rPr>
        <w:t>bedeutet</w:t>
      </w:r>
      <w:proofErr w:type="spellEnd"/>
      <w:r w:rsidRPr="19B3C87D" w:rsidR="00742236">
        <w:rPr>
          <w:b/>
          <w:bCs/>
        </w:rPr>
        <w:t xml:space="preserve"> Deutsch für </w:t>
      </w:r>
      <w:proofErr w:type="spellStart"/>
      <w:r w:rsidRPr="19B3C87D" w:rsidR="00742236">
        <w:rPr>
          <w:b/>
          <w:bCs/>
        </w:rPr>
        <w:t>mich</w:t>
      </w:r>
      <w:proofErr w:type="spellEnd"/>
      <w:r w:rsidRPr="19B3C87D" w:rsidR="261F583F">
        <w:rPr>
          <w:b/>
          <w:bCs/>
        </w:rPr>
        <w:t>!</w:t>
      </w:r>
      <w:r w:rsidR="00742236">
        <w:t xml:space="preserve"> </w:t>
      </w:r>
      <w:r>
        <w:t xml:space="preserve">competition and will be retained as evidence of consent.  All personal data will be processed in accordance with the General Data Protection Regulation and the Data Protection Act 2018. Consent will remain valid until you advise SCILT otherwise (contact details above). </w:t>
      </w:r>
    </w:p>
    <w:sectPr w:rsidR="00A35654" w:rsidSect="00565752">
      <w:headerReference w:type="default" r:id="rId13"/>
      <w:footerReference w:type="default" r:id="rId14"/>
      <w:pgSz w:w="11906" w:h="16838" w:orient="portrait"/>
      <w:pgMar w:top="1134" w:right="1440" w:bottom="8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697A" w:rsidP="009B697A" w:rsidRDefault="009B697A" w14:paraId="7FF5DE7A" w14:textId="77777777">
      <w:pPr>
        <w:spacing w:after="0" w:line="240" w:lineRule="auto"/>
      </w:pPr>
      <w:r>
        <w:separator/>
      </w:r>
    </w:p>
  </w:endnote>
  <w:endnote w:type="continuationSeparator" w:id="0">
    <w:p w:rsidR="009B697A" w:rsidP="009B697A" w:rsidRDefault="009B697A" w14:paraId="3B3324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268" w:rsidRDefault="00442268" w14:paraId="631689BA" w14:textId="5227730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7E0F38">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7E0F38">
      <w:rPr>
        <w:noProof/>
        <w:color w:val="323E4F" w:themeColor="text2" w:themeShade="BF"/>
        <w:sz w:val="24"/>
        <w:szCs w:val="24"/>
      </w:rPr>
      <w:t>3</w:t>
    </w:r>
    <w:r>
      <w:rPr>
        <w:color w:val="323E4F" w:themeColor="text2" w:themeShade="BF"/>
        <w:sz w:val="24"/>
        <w:szCs w:val="24"/>
      </w:rPr>
      <w:fldChar w:fldCharType="end"/>
    </w:r>
  </w:p>
  <w:p w:rsidR="00442268" w:rsidRDefault="00442268" w14:paraId="72AE97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697A" w:rsidP="009B697A" w:rsidRDefault="009B697A" w14:paraId="357E32F4" w14:textId="77777777">
      <w:pPr>
        <w:spacing w:after="0" w:line="240" w:lineRule="auto"/>
      </w:pPr>
      <w:r>
        <w:separator/>
      </w:r>
    </w:p>
  </w:footnote>
  <w:footnote w:type="continuationSeparator" w:id="0">
    <w:p w:rsidR="009B697A" w:rsidP="009B697A" w:rsidRDefault="009B697A" w14:paraId="4BF057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E0F38" w:rsidRDefault="007E0F38" w14:paraId="3348EFF4" w14:textId="286D719F">
    <w:pPr>
      <w:pStyle w:val="Header"/>
    </w:pPr>
    <w:r>
      <w:rPr>
        <w:noProof/>
        <w:lang w:eastAsia="en-GB"/>
      </w:rPr>
      <w:drawing>
        <wp:inline distT="0" distB="0" distL="0" distR="0" wp14:anchorId="09AC9DD5" wp14:editId="748F1DF9">
          <wp:extent cx="5731510" cy="2038985"/>
          <wp:effectExtent l="0" t="0" r="2540" b="0"/>
          <wp:docPr id="1630636846" name="Picture 1630636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oster comp.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038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43656"/>
    <w:multiLevelType w:val="hybridMultilevel"/>
    <w:tmpl w:val="83364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9F2EB7D"/>
    <w:multiLevelType w:val="hybridMultilevel"/>
    <w:tmpl w:val="9F4CC9EA"/>
    <w:lvl w:ilvl="0" w:tplc="B3C2D180">
      <w:start w:val="1"/>
      <w:numFmt w:val="bullet"/>
      <w:lvlText w:val="-"/>
      <w:lvlJc w:val="left"/>
      <w:pPr>
        <w:ind w:left="720" w:hanging="360"/>
      </w:pPr>
      <w:rPr>
        <w:rFonts w:hint="default" w:ascii="Aptos" w:hAnsi="Aptos"/>
      </w:rPr>
    </w:lvl>
    <w:lvl w:ilvl="1" w:tplc="BDCA715A">
      <w:start w:val="1"/>
      <w:numFmt w:val="bullet"/>
      <w:lvlText w:val="o"/>
      <w:lvlJc w:val="left"/>
      <w:pPr>
        <w:ind w:left="1440" w:hanging="360"/>
      </w:pPr>
      <w:rPr>
        <w:rFonts w:hint="default" w:ascii="Courier New" w:hAnsi="Courier New"/>
      </w:rPr>
    </w:lvl>
    <w:lvl w:ilvl="2" w:tplc="EA068F0C">
      <w:start w:val="1"/>
      <w:numFmt w:val="bullet"/>
      <w:lvlText w:val=""/>
      <w:lvlJc w:val="left"/>
      <w:pPr>
        <w:ind w:left="2160" w:hanging="360"/>
      </w:pPr>
      <w:rPr>
        <w:rFonts w:hint="default" w:ascii="Wingdings" w:hAnsi="Wingdings"/>
      </w:rPr>
    </w:lvl>
    <w:lvl w:ilvl="3" w:tplc="47A84ABE">
      <w:start w:val="1"/>
      <w:numFmt w:val="bullet"/>
      <w:lvlText w:val=""/>
      <w:lvlJc w:val="left"/>
      <w:pPr>
        <w:ind w:left="2880" w:hanging="360"/>
      </w:pPr>
      <w:rPr>
        <w:rFonts w:hint="default" w:ascii="Symbol" w:hAnsi="Symbol"/>
      </w:rPr>
    </w:lvl>
    <w:lvl w:ilvl="4" w:tplc="F2BCE1C6">
      <w:start w:val="1"/>
      <w:numFmt w:val="bullet"/>
      <w:lvlText w:val="o"/>
      <w:lvlJc w:val="left"/>
      <w:pPr>
        <w:ind w:left="3600" w:hanging="360"/>
      </w:pPr>
      <w:rPr>
        <w:rFonts w:hint="default" w:ascii="Courier New" w:hAnsi="Courier New"/>
      </w:rPr>
    </w:lvl>
    <w:lvl w:ilvl="5" w:tplc="E56059D0">
      <w:start w:val="1"/>
      <w:numFmt w:val="bullet"/>
      <w:lvlText w:val=""/>
      <w:lvlJc w:val="left"/>
      <w:pPr>
        <w:ind w:left="4320" w:hanging="360"/>
      </w:pPr>
      <w:rPr>
        <w:rFonts w:hint="default" w:ascii="Wingdings" w:hAnsi="Wingdings"/>
      </w:rPr>
    </w:lvl>
    <w:lvl w:ilvl="6" w:tplc="DE38874A">
      <w:start w:val="1"/>
      <w:numFmt w:val="bullet"/>
      <w:lvlText w:val=""/>
      <w:lvlJc w:val="left"/>
      <w:pPr>
        <w:ind w:left="5040" w:hanging="360"/>
      </w:pPr>
      <w:rPr>
        <w:rFonts w:hint="default" w:ascii="Symbol" w:hAnsi="Symbol"/>
      </w:rPr>
    </w:lvl>
    <w:lvl w:ilvl="7" w:tplc="BC1400CE">
      <w:start w:val="1"/>
      <w:numFmt w:val="bullet"/>
      <w:lvlText w:val="o"/>
      <w:lvlJc w:val="left"/>
      <w:pPr>
        <w:ind w:left="5760" w:hanging="360"/>
      </w:pPr>
      <w:rPr>
        <w:rFonts w:hint="default" w:ascii="Courier New" w:hAnsi="Courier New"/>
      </w:rPr>
    </w:lvl>
    <w:lvl w:ilvl="8" w:tplc="51DA95CA">
      <w:start w:val="1"/>
      <w:numFmt w:val="bullet"/>
      <w:lvlText w:val=""/>
      <w:lvlJc w:val="left"/>
      <w:pPr>
        <w:ind w:left="6480" w:hanging="360"/>
      </w:pPr>
      <w:rPr>
        <w:rFonts w:hint="default" w:ascii="Wingdings" w:hAnsi="Wingdings"/>
      </w:rPr>
    </w:lvl>
  </w:abstractNum>
  <w:num w:numId="1" w16cid:durableId="2003510485">
    <w:abstractNumId w:val="1"/>
  </w:num>
  <w:num w:numId="2" w16cid:durableId="148670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43"/>
    <w:rsid w:val="00025F34"/>
    <w:rsid w:val="000C0CE0"/>
    <w:rsid w:val="004149C8"/>
    <w:rsid w:val="00442268"/>
    <w:rsid w:val="004C7A75"/>
    <w:rsid w:val="00565752"/>
    <w:rsid w:val="005E7C19"/>
    <w:rsid w:val="006075C3"/>
    <w:rsid w:val="006B264E"/>
    <w:rsid w:val="00742236"/>
    <w:rsid w:val="00747A47"/>
    <w:rsid w:val="007B4EC5"/>
    <w:rsid w:val="007E0F38"/>
    <w:rsid w:val="009B697A"/>
    <w:rsid w:val="00A35654"/>
    <w:rsid w:val="00B35E09"/>
    <w:rsid w:val="00C1705D"/>
    <w:rsid w:val="00C83965"/>
    <w:rsid w:val="00CE78FB"/>
    <w:rsid w:val="00DB4092"/>
    <w:rsid w:val="00EA3543"/>
    <w:rsid w:val="00EA3994"/>
    <w:rsid w:val="00EA63E2"/>
    <w:rsid w:val="00ED748B"/>
    <w:rsid w:val="00FE0DA2"/>
    <w:rsid w:val="02696F29"/>
    <w:rsid w:val="0F12E654"/>
    <w:rsid w:val="10AABF62"/>
    <w:rsid w:val="1720346B"/>
    <w:rsid w:val="19B3C87D"/>
    <w:rsid w:val="2243DAD8"/>
    <w:rsid w:val="261F583F"/>
    <w:rsid w:val="2663865F"/>
    <w:rsid w:val="26FD82B2"/>
    <w:rsid w:val="29C66DF2"/>
    <w:rsid w:val="2FC56F8A"/>
    <w:rsid w:val="33F4D86B"/>
    <w:rsid w:val="34AC2F82"/>
    <w:rsid w:val="359AB803"/>
    <w:rsid w:val="35A965AE"/>
    <w:rsid w:val="369DDF21"/>
    <w:rsid w:val="3E1098FC"/>
    <w:rsid w:val="410DF1D7"/>
    <w:rsid w:val="4B368259"/>
    <w:rsid w:val="4BBE7F9D"/>
    <w:rsid w:val="51DF6817"/>
    <w:rsid w:val="53F321CE"/>
    <w:rsid w:val="5967BF20"/>
    <w:rsid w:val="5D637086"/>
    <w:rsid w:val="6E4F7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FE21E7"/>
  <w15:chartTrackingRefBased/>
  <w15:docId w15:val="{717D4228-0668-4D84-896D-ECE91785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3565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B69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B697A"/>
  </w:style>
  <w:style w:type="paragraph" w:styleId="Footer">
    <w:name w:val="footer"/>
    <w:basedOn w:val="Normal"/>
    <w:link w:val="FooterChar"/>
    <w:uiPriority w:val="99"/>
    <w:unhideWhenUsed/>
    <w:rsid w:val="009B697A"/>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697A"/>
  </w:style>
  <w:style w:type="character" w:styleId="Hyperlink">
    <w:name w:val="Hyperlink"/>
    <w:basedOn w:val="DefaultParagraphFont"/>
    <w:uiPriority w:val="99"/>
    <w:unhideWhenUsed/>
    <w:rsid w:val="00DB4092"/>
    <w:rPr>
      <w:color w:val="0563C1" w:themeColor="hyperlink"/>
      <w:u w:val="single"/>
    </w:rPr>
  </w:style>
  <w:style w:type="paragraph" w:styleId="ListParagraph">
    <w:name w:val="List Paragraph"/>
    <w:basedOn w:val="Normal"/>
    <w:uiPriority w:val="34"/>
    <w:qFormat/>
    <w:rsid w:val="00DB4092"/>
    <w:pPr>
      <w:spacing w:after="200" w:line="276" w:lineRule="auto"/>
      <w:ind w:left="720"/>
      <w:contextualSpacing/>
    </w:pPr>
    <w:rPr>
      <w:rFonts w:ascii="Arial" w:hAnsi="Arial" w:eastAsia="Calibri" w:cs="Arial"/>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cilt.org.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ico.org.uk/concerns/" TargetMode="External" Id="R13829e222fbb407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E111A49F49734989314884726B87C1" ma:contentTypeVersion="15" ma:contentTypeDescription="Create a new document." ma:contentTypeScope="" ma:versionID="8d51b963486e320d01cb11771141ddcd">
  <xsd:schema xmlns:xsd="http://www.w3.org/2001/XMLSchema" xmlns:xs="http://www.w3.org/2001/XMLSchema" xmlns:p="http://schemas.microsoft.com/office/2006/metadata/properties" xmlns:ns2="068dc380-aa2e-41a2-ab53-b07ac1789e6c" xmlns:ns3="4897c571-06ff-40d6-8d23-65dbdbd8b255" targetNamespace="http://schemas.microsoft.com/office/2006/metadata/properties" ma:root="true" ma:fieldsID="02b6d9ed7b8411fdd3f2c26adb67c800" ns2:_="" ns3:_="">
    <xsd:import namespace="068dc380-aa2e-41a2-ab53-b07ac1789e6c"/>
    <xsd:import namespace="4897c571-06ff-40d6-8d23-65dbdbd8b2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dc380-aa2e-41a2-ab53-b07ac1789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97c571-06ff-40d6-8d23-65dbdbd8b25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1fea115-383a-40e9-960f-f445b7dca557}" ma:internalName="TaxCatchAll" ma:showField="CatchAllData" ma:web="4897c571-06ff-40d6-8d23-65dbdbd8b2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8dc380-aa2e-41a2-ab53-b07ac1789e6c">
      <Terms xmlns="http://schemas.microsoft.com/office/infopath/2007/PartnerControls"/>
    </lcf76f155ced4ddcb4097134ff3c332f>
    <TaxCatchAll xmlns="4897c571-06ff-40d6-8d23-65dbdbd8b255" xsi:nil="true"/>
  </documentManagement>
</p:properties>
</file>

<file path=customXml/itemProps1.xml><?xml version="1.0" encoding="utf-8"?>
<ds:datastoreItem xmlns:ds="http://schemas.openxmlformats.org/officeDocument/2006/customXml" ds:itemID="{63F48F7B-806F-45AC-AC74-9BEC27049187}">
  <ds:schemaRefs>
    <ds:schemaRef ds:uri="http://schemas.openxmlformats.org/officeDocument/2006/bibliography"/>
  </ds:schemaRefs>
</ds:datastoreItem>
</file>

<file path=customXml/itemProps2.xml><?xml version="1.0" encoding="utf-8"?>
<ds:datastoreItem xmlns:ds="http://schemas.openxmlformats.org/officeDocument/2006/customXml" ds:itemID="{F99EC911-43F3-4E36-85EB-A5C1C4F69793}">
  <ds:schemaRefs>
    <ds:schemaRef ds:uri="http://schemas.microsoft.com/sharepoint/v3/contenttype/forms"/>
  </ds:schemaRefs>
</ds:datastoreItem>
</file>

<file path=customXml/itemProps3.xml><?xml version="1.0" encoding="utf-8"?>
<ds:datastoreItem xmlns:ds="http://schemas.openxmlformats.org/officeDocument/2006/customXml" ds:itemID="{E2BD6637-9518-4760-80C1-46A344FE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dc380-aa2e-41a2-ab53-b07ac1789e6c"/>
    <ds:schemaRef ds:uri="4897c571-06ff-40d6-8d23-65dbdbd8b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76106-7D59-4581-8236-9FCDA105CFFE}">
  <ds:schemaRefs>
    <ds:schemaRef ds:uri="http://purl.org/dc/elements/1.1/"/>
    <ds:schemaRef ds:uri="http://schemas.openxmlformats.org/package/2006/metadata/core-properties"/>
    <ds:schemaRef ds:uri="4897c571-06ff-40d6-8d23-65dbdbd8b255"/>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068dc380-aa2e-41a2-ab53-b07ac1789e6c"/>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Sheena Bell</dc:creator>
  <keywords/>
  <dc:description/>
  <lastModifiedBy>Suzanne Ritchie</lastModifiedBy>
  <revision>3</revision>
  <dcterms:created xsi:type="dcterms:W3CDTF">2024-11-06T13:12:00.0000000Z</dcterms:created>
  <dcterms:modified xsi:type="dcterms:W3CDTF">2024-11-06T13:15:43.3595766Z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0x010100FDE111A49F49734989314884726B87C1</vt:lpwstr>
  </property>
  <property fmtid="{D5CDD505-2E9C-101B-9397-08002B2CF9AE}" pid="3" name="MediaServiceImageTags">
    <vt:lpwstr/>
  </property>
</Properties>
</file>